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1</w:t>
      </w:r>
      <w:r w:rsidR="00BC27C3">
        <w:rPr>
          <w:rFonts w:ascii="Times New Roman" w:hAnsi="Times New Roman" w:cs="Times New Roman"/>
          <w:i/>
          <w:sz w:val="32"/>
          <w:szCs w:val="32"/>
          <w:lang w:val="ru-RU"/>
        </w:rPr>
        <w:t xml:space="preserve">. </w:t>
      </w:r>
      <w:r w:rsidR="00BC27C3">
        <w:rPr>
          <w:rFonts w:ascii="Times New Roman" w:hAnsi="Times New Roman" w:cs="Times New Roman"/>
          <w:i/>
          <w:sz w:val="32"/>
          <w:szCs w:val="32"/>
          <w:lang w:val="en-US"/>
        </w:rPr>
        <w:t xml:space="preserve">  </w:t>
      </w:r>
      <w:r w:rsidRPr="00BC27C3">
        <w:rPr>
          <w:rFonts w:ascii="Times New Roman" w:hAnsi="Times New Roman" w:cs="Times New Roman"/>
          <w:i/>
          <w:sz w:val="32"/>
          <w:szCs w:val="32"/>
          <w:lang w:val="ru-RU"/>
        </w:rPr>
        <w:t>Spring costume of a young woman from the village of Byala near the town of Sliven the end of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2</w:t>
      </w:r>
      <w:r w:rsidR="00BC27C3">
        <w:rPr>
          <w:rFonts w:ascii="Times New Roman" w:hAnsi="Times New Roman" w:cs="Times New Roman"/>
          <w:i/>
          <w:sz w:val="32"/>
          <w:szCs w:val="32"/>
          <w:lang w:val="ru-RU"/>
        </w:rPr>
        <w:t xml:space="preserve">. </w:t>
      </w:r>
      <w:r w:rsidR="00BC27C3">
        <w:rPr>
          <w:rFonts w:ascii="Times New Roman" w:hAnsi="Times New Roman" w:cs="Times New Roman"/>
          <w:i/>
          <w:sz w:val="32"/>
          <w:szCs w:val="32"/>
          <w:lang w:val="en-US"/>
        </w:rPr>
        <w:t xml:space="preserve">  </w:t>
      </w:r>
      <w:r w:rsidRPr="00BC27C3">
        <w:rPr>
          <w:rFonts w:ascii="Times New Roman" w:hAnsi="Times New Roman" w:cs="Times New Roman"/>
          <w:i/>
          <w:sz w:val="32"/>
          <w:szCs w:val="32"/>
          <w:lang w:val="ru-RU"/>
        </w:rPr>
        <w:t>Festal costume of a young woman from Ihtiman region the beginning of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3</w:t>
      </w:r>
      <w:r w:rsidR="00BC27C3">
        <w:rPr>
          <w:rFonts w:ascii="Times New Roman" w:hAnsi="Times New Roman" w:cs="Times New Roman"/>
          <w:i/>
          <w:sz w:val="32"/>
          <w:szCs w:val="32"/>
          <w:lang w:val="ru-RU"/>
        </w:rPr>
        <w:t xml:space="preserve">. </w:t>
      </w:r>
      <w:r w:rsidR="00BC27C3">
        <w:rPr>
          <w:rFonts w:ascii="Times New Roman" w:hAnsi="Times New Roman" w:cs="Times New Roman"/>
          <w:i/>
          <w:sz w:val="32"/>
          <w:szCs w:val="32"/>
          <w:lang w:val="en-US"/>
        </w:rPr>
        <w:t xml:space="preserve">  </w:t>
      </w:r>
      <w:r w:rsidRPr="00BC27C3">
        <w:rPr>
          <w:rFonts w:ascii="Times New Roman" w:hAnsi="Times New Roman" w:cs="Times New Roman"/>
          <w:i/>
          <w:sz w:val="32"/>
          <w:szCs w:val="32"/>
          <w:lang w:val="ru-RU"/>
        </w:rPr>
        <w:t>Winter festal costume from the region of Malko Tarnovo 2nd half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4</w:t>
      </w:r>
      <w:r w:rsidR="00BC27C3">
        <w:rPr>
          <w:rFonts w:ascii="Times New Roman" w:hAnsi="Times New Roman" w:cs="Times New Roman"/>
          <w:i/>
          <w:sz w:val="32"/>
          <w:szCs w:val="32"/>
          <w:lang w:val="ru-RU"/>
        </w:rPr>
        <w:t>.</w:t>
      </w:r>
      <w:r w:rsidR="00BC27C3">
        <w:rPr>
          <w:rFonts w:ascii="Times New Roman" w:hAnsi="Times New Roman" w:cs="Times New Roman"/>
          <w:i/>
          <w:sz w:val="32"/>
          <w:szCs w:val="32"/>
          <w:lang w:val="en-US"/>
        </w:rPr>
        <w:t xml:space="preserve">  </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of Bulgarian immigrants from Debar the end of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5</w:t>
      </w:r>
      <w:r w:rsidR="00BC27C3">
        <w:rPr>
          <w:rFonts w:ascii="Times New Roman" w:hAnsi="Times New Roman" w:cs="Times New Roman"/>
          <w:i/>
          <w:sz w:val="32"/>
          <w:szCs w:val="32"/>
          <w:lang w:val="ru-RU"/>
        </w:rPr>
        <w:t xml:space="preserve">. </w:t>
      </w:r>
      <w:r w:rsidR="00BC27C3">
        <w:rPr>
          <w:rFonts w:ascii="Times New Roman" w:hAnsi="Times New Roman" w:cs="Times New Roman"/>
          <w:i/>
          <w:sz w:val="32"/>
          <w:szCs w:val="32"/>
          <w:lang w:val="en-US"/>
        </w:rPr>
        <w:t xml:space="preserve">  </w:t>
      </w:r>
      <w:r w:rsidRPr="00BC27C3">
        <w:rPr>
          <w:rFonts w:ascii="Times New Roman" w:hAnsi="Times New Roman" w:cs="Times New Roman"/>
          <w:i/>
          <w:sz w:val="32"/>
          <w:szCs w:val="32"/>
          <w:lang w:val="ru-RU"/>
        </w:rPr>
        <w:t>Festal bride's costume from the village of Podvis, Burgas Province the beginning of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6</w:t>
      </w:r>
      <w:r w:rsidR="00BC27C3">
        <w:rPr>
          <w:rFonts w:ascii="Times New Roman" w:hAnsi="Times New Roman" w:cs="Times New Roman"/>
          <w:i/>
          <w:sz w:val="32"/>
          <w:szCs w:val="32"/>
          <w:lang w:val="ru-RU"/>
        </w:rPr>
        <w:t xml:space="preserve">. </w:t>
      </w:r>
      <w:r w:rsidR="00BC27C3">
        <w:rPr>
          <w:rFonts w:ascii="Times New Roman" w:hAnsi="Times New Roman" w:cs="Times New Roman"/>
          <w:i/>
          <w:sz w:val="32"/>
          <w:szCs w:val="32"/>
          <w:lang w:val="en-US"/>
        </w:rPr>
        <w:t xml:space="preserve">  </w:t>
      </w:r>
      <w:r w:rsidRPr="00BC27C3">
        <w:rPr>
          <w:rFonts w:ascii="Times New Roman" w:hAnsi="Times New Roman" w:cs="Times New Roman"/>
          <w:i/>
          <w:sz w:val="32"/>
          <w:szCs w:val="32"/>
          <w:lang w:val="ru-RU"/>
        </w:rPr>
        <w:t>Festal costume from the village of Kozichino, Pomorian region the end of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7</w:t>
      </w:r>
      <w:r w:rsidR="00BC27C3">
        <w:rPr>
          <w:rFonts w:ascii="Times New Roman" w:hAnsi="Times New Roman" w:cs="Times New Roman"/>
          <w:i/>
          <w:sz w:val="32"/>
          <w:szCs w:val="32"/>
          <w:lang w:val="ru-RU"/>
        </w:rPr>
        <w:t xml:space="preserve">. </w:t>
      </w:r>
      <w:r w:rsidR="00BC27C3">
        <w:rPr>
          <w:rFonts w:ascii="Times New Roman" w:hAnsi="Times New Roman" w:cs="Times New Roman"/>
          <w:i/>
          <w:sz w:val="32"/>
          <w:szCs w:val="32"/>
          <w:lang w:val="en-US"/>
        </w:rPr>
        <w:t xml:space="preserve">  </w:t>
      </w:r>
      <w:r w:rsidRPr="00BC27C3">
        <w:rPr>
          <w:rFonts w:ascii="Times New Roman" w:hAnsi="Times New Roman" w:cs="Times New Roman"/>
          <w:i/>
          <w:sz w:val="32"/>
          <w:szCs w:val="32"/>
          <w:lang w:val="ru-RU"/>
        </w:rPr>
        <w:t>Summer costume from the village of Padesh, Blagoevgrad Province the beginning of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8</w:t>
      </w:r>
      <w:r w:rsidR="00BC27C3">
        <w:rPr>
          <w:rFonts w:ascii="Times New Roman" w:hAnsi="Times New Roman" w:cs="Times New Roman"/>
          <w:i/>
          <w:sz w:val="32"/>
          <w:szCs w:val="32"/>
          <w:lang w:val="ru-RU"/>
        </w:rPr>
        <w:t xml:space="preserve">. </w:t>
      </w:r>
      <w:r w:rsidR="00BC27C3">
        <w:rPr>
          <w:rFonts w:ascii="Times New Roman" w:hAnsi="Times New Roman" w:cs="Times New Roman"/>
          <w:i/>
          <w:sz w:val="32"/>
          <w:szCs w:val="32"/>
          <w:lang w:val="en-US"/>
        </w:rPr>
        <w:t xml:space="preserve">  </w:t>
      </w:r>
      <w:r w:rsidRPr="00BC27C3">
        <w:rPr>
          <w:rFonts w:ascii="Times New Roman" w:hAnsi="Times New Roman" w:cs="Times New Roman"/>
          <w:i/>
          <w:sz w:val="32"/>
          <w:szCs w:val="32"/>
          <w:lang w:val="ru-RU"/>
        </w:rPr>
        <w:t>Festal costume from the Smolyan region the beginning of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9</w:t>
      </w:r>
      <w:r w:rsidR="00BC27C3">
        <w:rPr>
          <w:rFonts w:ascii="Times New Roman" w:hAnsi="Times New Roman" w:cs="Times New Roman"/>
          <w:i/>
          <w:sz w:val="32"/>
          <w:szCs w:val="32"/>
          <w:lang w:val="ru-RU"/>
        </w:rPr>
        <w:t xml:space="preserve">. </w:t>
      </w:r>
      <w:r w:rsidR="00BC27C3">
        <w:rPr>
          <w:rFonts w:ascii="Times New Roman" w:hAnsi="Times New Roman" w:cs="Times New Roman"/>
          <w:i/>
          <w:sz w:val="32"/>
          <w:szCs w:val="32"/>
          <w:lang w:val="en-US"/>
        </w:rPr>
        <w:t xml:space="preserve">  </w:t>
      </w:r>
      <w:r w:rsidRPr="00BC27C3">
        <w:rPr>
          <w:rFonts w:ascii="Times New Roman" w:hAnsi="Times New Roman" w:cs="Times New Roman"/>
          <w:i/>
          <w:sz w:val="32"/>
          <w:szCs w:val="32"/>
          <w:lang w:val="ru-RU"/>
        </w:rPr>
        <w:t>Pomorian region costume the end of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10</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Tolbukhin (Now Dobrich) region costume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11</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of Bulgarian immigrants from Uzunkyuprian region the end of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12</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of Bulgarian immigrants from Tzreshevo, Skopje Province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13</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Sofia region costume the 2nd half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14</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of Bulgarian immigrants from Struga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15</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of Bulgarian immigrants from ?no Vronto?, Serres Prefecture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16</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Summer festal costume from the village of Tzerovo, Blagoevgrad Province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17</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Young woman's costume from the village of Opan, Stara Zagora Province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18</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Festal costume from the Gotse Delchev region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19</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Grudovo costume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20</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Bridal costume from Raykovo villige around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21</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Female costume from Etropole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22</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from Yambol the beginning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23</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from Gorochevtsi village, Tran region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24</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Rhodope costume from town Madan   the middle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25</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of a young woman with head covering cloth from the Pomorian region the end of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26</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Woman's summer costume from the Kyustendil region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27</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Winter costume from the Kyustendil region the end of the 19th and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lastRenderedPageBreak/>
        <w:t>28</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of a celebrating St</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Lazar's day (Saturday before Palm Sunday) lass from the Tran (Thorn) region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29</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 xml:space="preserve">Sofia region Lazarska costume the beginning of the 20th century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30</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Young woman's costume (with green apron) from the Ihtiman region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31</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Young woman's costume from Botevgrad region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32</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from the Sliven region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33</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Summer costume from Elhovo (Alder) region, Yambol Province the 2nd half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34</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Summer costume from the village of Padesh, Blagoevgrad Province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35 Festal costume from the Chepelare village, Smolyan Province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36 Costume from the village of Golitsa, Varna Province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37</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from Stara Zagora region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38</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Young woman's festal costume with old time head covering cloth in Sokai style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39</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from Grudovo (Sredets) region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40</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Summer festal costume from the Sandanski region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41</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of Bulgarian immigrants from Gyumyurdjina (Kamotini) the 2nd half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42</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Winter festal from Bansko region the 2nd half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43</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A lass's festal costume from Troyan region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44</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Costume from the village of Chepino, Pazardzhik Province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45</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Two apron dress from Provadiya region, Varna Province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46</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Dress from Karnobat region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47</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Dress with old time bride's head clothing Lub style 18th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48</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Winter festal costume from Dryanovo village, Asenovgrad Province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49</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Bride's Costume from the village of Lyubimets, Svilengrad Province the beginning of the 20th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50</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Festal costume from village of Bisser (gem), Harmanli Province the end of the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51</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Bride's costume from Smyadovo, Shumen Province the middle of 19th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t>52</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Female sevastocrator costumes copy of the King Kaloyan's and Queen Desislava's from 13th century</w:t>
      </w:r>
      <w:r w:rsidR="00BC27C3">
        <w:rPr>
          <w:rFonts w:ascii="Times New Roman" w:hAnsi="Times New Roman" w:cs="Times New Roman"/>
          <w:i/>
          <w:sz w:val="32"/>
          <w:szCs w:val="32"/>
          <w:lang w:val="ru-RU"/>
        </w:rPr>
        <w:t xml:space="preserve">. </w:t>
      </w:r>
    </w:p>
    <w:p w:rsidR="00D67419" w:rsidRPr="00BC27C3" w:rsidRDefault="00D67419" w:rsidP="00D67419">
      <w:pPr>
        <w:pStyle w:val="PlainText"/>
        <w:ind w:left="426" w:hanging="426"/>
        <w:rPr>
          <w:rFonts w:ascii="Times New Roman" w:hAnsi="Times New Roman" w:cs="Times New Roman"/>
          <w:i/>
          <w:sz w:val="32"/>
          <w:szCs w:val="32"/>
          <w:lang w:val="ru-RU"/>
        </w:rPr>
      </w:pPr>
      <w:r w:rsidRPr="00BC27C3">
        <w:rPr>
          <w:rFonts w:ascii="Times New Roman" w:hAnsi="Times New Roman" w:cs="Times New Roman"/>
          <w:i/>
          <w:sz w:val="32"/>
          <w:szCs w:val="32"/>
          <w:lang w:val="ru-RU"/>
        </w:rPr>
        <w:lastRenderedPageBreak/>
        <w:t>53</w:t>
      </w:r>
      <w:r w:rsidR="00BC27C3">
        <w:rPr>
          <w:rFonts w:ascii="Times New Roman" w:hAnsi="Times New Roman" w:cs="Times New Roman"/>
          <w:i/>
          <w:sz w:val="32"/>
          <w:szCs w:val="32"/>
          <w:lang w:val="ru-RU"/>
        </w:rPr>
        <w:t xml:space="preserve">. </w:t>
      </w:r>
      <w:r w:rsidRPr="00BC27C3">
        <w:rPr>
          <w:rFonts w:ascii="Times New Roman" w:hAnsi="Times New Roman" w:cs="Times New Roman"/>
          <w:i/>
          <w:sz w:val="32"/>
          <w:szCs w:val="32"/>
          <w:lang w:val="ru-RU"/>
        </w:rPr>
        <w:t>Male sevastocrator costumes copy of the King Kaloyan's and Queen Desislava's from 13th century</w:t>
      </w:r>
    </w:p>
    <w:p w:rsidR="00D67419" w:rsidRPr="00BC27C3" w:rsidRDefault="00D67419" w:rsidP="00D67419">
      <w:pPr>
        <w:pStyle w:val="PlainText"/>
        <w:ind w:left="426" w:hanging="426"/>
        <w:rPr>
          <w:rFonts w:ascii="Times New Roman" w:hAnsi="Times New Roman" w:cs="Times New Roman"/>
          <w:i/>
          <w:sz w:val="32"/>
          <w:szCs w:val="32"/>
          <w:lang w:val="ru-RU"/>
        </w:rPr>
      </w:pPr>
    </w:p>
    <w:p w:rsidR="00D67419" w:rsidRPr="00BC27C3" w:rsidRDefault="00D67419" w:rsidP="00BC27C3">
      <w:pPr>
        <w:pStyle w:val="PlainText"/>
        <w:ind w:left="426" w:hanging="426"/>
        <w:jc w:val="center"/>
        <w:rPr>
          <w:rFonts w:ascii="Times New Roman" w:hAnsi="Times New Roman" w:cs="Times New Roman"/>
          <w:b/>
          <w:i/>
          <w:sz w:val="144"/>
          <w:szCs w:val="32"/>
          <w:lang w:val="ru-RU"/>
        </w:rPr>
      </w:pPr>
      <w:r w:rsidRPr="00BC27C3">
        <w:rPr>
          <w:rFonts w:ascii="Times New Roman" w:hAnsi="Times New Roman" w:cs="Times New Roman"/>
          <w:b/>
          <w:i/>
          <w:sz w:val="144"/>
          <w:szCs w:val="32"/>
          <w:lang w:val="ru-RU"/>
        </w:rPr>
        <w:t>CV of the maker</w:t>
      </w:r>
    </w:p>
    <w:p w:rsidR="00BC27C3" w:rsidRDefault="00BC27C3" w:rsidP="00D67419">
      <w:pPr>
        <w:pStyle w:val="PlainText"/>
        <w:ind w:left="426" w:hanging="426"/>
        <w:rPr>
          <w:rFonts w:ascii="Times New Roman" w:hAnsi="Times New Roman" w:cs="Times New Roman"/>
          <w:i/>
          <w:sz w:val="32"/>
          <w:szCs w:val="32"/>
          <w:lang w:val="ru-RU"/>
        </w:rPr>
      </w:pP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Silvia Ivanova Ivanova is the maker of the presented today Folk style dolls collection</w:t>
      </w:r>
      <w:r w:rsidR="00BC27C3">
        <w:rPr>
          <w:rFonts w:ascii="Times New Roman" w:hAnsi="Times New Roman" w:cs="Times New Roman"/>
          <w:i/>
          <w:sz w:val="32"/>
          <w:szCs w:val="32"/>
          <w:lang w:val="ru-RU"/>
        </w:rPr>
        <w:t xml:space="preserve">. </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She graduated at the National University of Music</w:t>
      </w:r>
      <w:r w:rsidR="00BC27C3">
        <w:rPr>
          <w:rFonts w:ascii="Times New Roman" w:hAnsi="Times New Roman" w:cs="Times New Roman"/>
          <w:i/>
          <w:sz w:val="32"/>
          <w:szCs w:val="32"/>
          <w:lang w:val="ru-RU"/>
        </w:rPr>
        <w:t xml:space="preserve">. </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For a while she did some teaching at the university and was a member of the University's orchestra</w:t>
      </w:r>
      <w:r w:rsidR="00BC27C3">
        <w:rPr>
          <w:rFonts w:ascii="Times New Roman" w:hAnsi="Times New Roman" w:cs="Times New Roman"/>
          <w:i/>
          <w:sz w:val="32"/>
          <w:szCs w:val="32"/>
          <w:lang w:val="ru-RU"/>
        </w:rPr>
        <w:t xml:space="preserve">. </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In 1976 she takes an exam in the Guild of the Masters of National Artistic Crafts with the Ministry of Culture and according to the Guild's chart she was given master's degree in the making of „folk style dolls" branch</w:t>
      </w:r>
      <w:r w:rsidR="00BC27C3">
        <w:rPr>
          <w:rFonts w:ascii="Times New Roman" w:hAnsi="Times New Roman" w:cs="Times New Roman"/>
          <w:i/>
          <w:sz w:val="32"/>
          <w:szCs w:val="32"/>
          <w:lang w:val="ru-RU"/>
        </w:rPr>
        <w:t xml:space="preserve">. </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This artistic craft gives new meaning to the Bulgarian national costume by resurrecting its beauty and richness despite its unusefulness today</w:t>
      </w:r>
      <w:r w:rsidR="00BC27C3">
        <w:rPr>
          <w:rFonts w:ascii="Times New Roman" w:hAnsi="Times New Roman" w:cs="Times New Roman"/>
          <w:i/>
          <w:sz w:val="32"/>
          <w:szCs w:val="32"/>
          <w:lang w:val="ru-RU"/>
        </w:rPr>
        <w:t xml:space="preserve">. </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With this contemporary and creative new looks the Bulgarian national costume becomes a symbol with an artistic souveniric value</w:t>
      </w:r>
      <w:r w:rsidR="00BC27C3">
        <w:rPr>
          <w:rFonts w:ascii="Times New Roman" w:hAnsi="Times New Roman" w:cs="Times New Roman"/>
          <w:i/>
          <w:sz w:val="32"/>
          <w:szCs w:val="32"/>
          <w:lang w:val="ru-RU"/>
        </w:rPr>
        <w:t xml:space="preserve">. </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With her work with the Guild Silvia Ivanova participates in many contests and exhibitions of national and international significance</w:t>
      </w:r>
      <w:r w:rsidR="00BC27C3">
        <w:rPr>
          <w:rFonts w:ascii="Times New Roman" w:hAnsi="Times New Roman" w:cs="Times New Roman"/>
          <w:i/>
          <w:sz w:val="32"/>
          <w:szCs w:val="32"/>
          <w:lang w:val="ru-RU"/>
        </w:rPr>
        <w:t xml:space="preserve">. </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She wins many awards such as the Committee of culture award at the International exhibition in 1978 which took place in Oreshak;</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The Charter for participation in the exhibition in Moscow from the Guild in 1979;</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The Charter for creative achievements in the second annual Artistic Crafts exhibition in Sofia 1981;</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The golden peacock feather at the international Gathering for the Folk style doll in Krakow, Poland 1985 and was given as a winning gift a Rug with the embroidered image of the Wavel cathedral;</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She won a charter and the individual prize again at the same occasion in 1987;</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The Gold medal in the International exhibition in Oreshak 1988 due to her creative achievements with the artistic crafts;</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Participation chart in the exhibition in Beijing (Peking), China in 1989</w:t>
      </w:r>
      <w:r w:rsidR="00BC27C3">
        <w:rPr>
          <w:rFonts w:ascii="Times New Roman" w:hAnsi="Times New Roman" w:cs="Times New Roman"/>
          <w:i/>
          <w:sz w:val="32"/>
          <w:szCs w:val="32"/>
          <w:lang w:val="ru-RU"/>
        </w:rPr>
        <w:t xml:space="preserve">. </w:t>
      </w:r>
    </w:p>
    <w:p w:rsidR="00D67419" w:rsidRPr="00BC27C3" w:rsidRDefault="00D67419" w:rsidP="00BC27C3">
      <w:pPr>
        <w:pStyle w:val="PlainText"/>
        <w:spacing w:line="264" w:lineRule="auto"/>
        <w:ind w:left="425" w:hanging="425"/>
        <w:rPr>
          <w:rFonts w:ascii="Times New Roman" w:hAnsi="Times New Roman" w:cs="Times New Roman"/>
          <w:i/>
          <w:sz w:val="32"/>
          <w:szCs w:val="32"/>
          <w:lang w:val="ru-RU"/>
        </w:rPr>
      </w:pPr>
      <w:r w:rsidRPr="00BC27C3">
        <w:rPr>
          <w:rFonts w:ascii="Times New Roman" w:hAnsi="Times New Roman" w:cs="Times New Roman"/>
          <w:i/>
          <w:sz w:val="32"/>
          <w:szCs w:val="32"/>
          <w:lang w:val="ru-RU"/>
        </w:rPr>
        <w:t>In today's presentation of Folk style dolls you will be able to enjoy the beauty of the festal female costumes from the different ethnographic regions of Bulgaria and those of the Bulgarian immigrants from Ma</w:t>
      </w:r>
      <w:bookmarkStart w:id="0" w:name="_GoBack"/>
      <w:bookmarkEnd w:id="0"/>
      <w:r w:rsidRPr="00BC27C3">
        <w:rPr>
          <w:rFonts w:ascii="Times New Roman" w:hAnsi="Times New Roman" w:cs="Times New Roman"/>
          <w:i/>
          <w:sz w:val="32"/>
          <w:szCs w:val="32"/>
          <w:lang w:val="ru-RU"/>
        </w:rPr>
        <w:t>cedonia and Asia Minor</w:t>
      </w:r>
      <w:r w:rsidR="00BC27C3">
        <w:rPr>
          <w:rFonts w:ascii="Times New Roman" w:hAnsi="Times New Roman" w:cs="Times New Roman"/>
          <w:i/>
          <w:sz w:val="32"/>
          <w:szCs w:val="32"/>
          <w:lang w:val="ru-RU"/>
        </w:rPr>
        <w:t xml:space="preserve">. </w:t>
      </w:r>
    </w:p>
    <w:sectPr w:rsidR="00D67419" w:rsidRPr="00BC27C3" w:rsidSect="00BC27C3">
      <w:pgSz w:w="11906" w:h="16838" w:code="9"/>
      <w:pgMar w:top="567" w:right="567" w:bottom="567" w:left="567"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6A"/>
    <w:rsid w:val="00125F6A"/>
    <w:rsid w:val="00BC27C3"/>
    <w:rsid w:val="00D674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9D328-EEC2-4D23-85F0-DA2B56B0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212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212C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GRS</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2014-09-05T16:28:00Z</dcterms:created>
  <dcterms:modified xsi:type="dcterms:W3CDTF">2014-09-05T16:28:00Z</dcterms:modified>
</cp:coreProperties>
</file>